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0E" w:rsidRPr="00F9224C" w:rsidRDefault="00EE370E" w:rsidP="00F9224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224C">
        <w:rPr>
          <w:rFonts w:ascii="Times New Roman" w:hAnsi="Times New Roman" w:cs="Times New Roman"/>
          <w:b/>
          <w:sz w:val="32"/>
          <w:szCs w:val="32"/>
          <w:u w:val="single"/>
        </w:rPr>
        <w:t>Правовая основа предоставления ДО</w:t>
      </w:r>
      <w:r w:rsidR="00F9224C" w:rsidRPr="00F9224C">
        <w:rPr>
          <w:rFonts w:ascii="Times New Roman" w:hAnsi="Times New Roman" w:cs="Times New Roman"/>
          <w:b/>
          <w:sz w:val="32"/>
          <w:szCs w:val="32"/>
          <w:u w:val="single"/>
        </w:rPr>
        <w:t>У платных образовательных услуг</w:t>
      </w:r>
    </w:p>
    <w:p w:rsidR="00F9224C" w:rsidRPr="00F9224C" w:rsidRDefault="00F9224C" w:rsidP="00F9224C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224C" w:rsidRPr="00F9224C" w:rsidRDefault="00F9224C" w:rsidP="00F9224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F9224C">
        <w:rPr>
          <w:rFonts w:ascii="Times New Roman" w:eastAsia="Times New Roman" w:hAnsi="Times New Roman" w:cs="Times New Roman"/>
          <w:b/>
          <w:bCs/>
          <w:color w:val="2B2B2B"/>
          <w:sz w:val="32"/>
          <w:szCs w:val="32"/>
          <w:lang w:eastAsia="ru-RU"/>
        </w:rPr>
        <w:t>Нормативно-правовые документы федерального уровня</w:t>
      </w:r>
    </w:p>
    <w:p w:rsidR="00F9224C" w:rsidRPr="00F9224C" w:rsidRDefault="00F9224C" w:rsidP="00F922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Федеральный закон РФ от 29.12.2012 №273-ФЗ «Об образовании в Российской Федерации». </w:t>
      </w:r>
      <w:hyperlink r:id="rId5" w:tgtFrame="_blank" w:history="1"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Скачать, посмотреть.</w:t>
        </w:r>
        <w:r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</w:hyperlink>
    </w:p>
    <w:p w:rsidR="00F9224C" w:rsidRPr="00F9224C" w:rsidRDefault="00F9224C" w:rsidP="00F922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Федеральный закон РФ от 22 ноября 2011 №402-ФЗ (ред. от 28.12.2013) «О бухгалтерском учете» (с </w:t>
      </w:r>
      <w:proofErr w:type="spellStart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изм</w:t>
      </w:r>
      <w:proofErr w:type="spellEnd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. и доп., вступившими в силу от 01.01.2014). </w:t>
      </w:r>
      <w:hyperlink r:id="rId6" w:tgtFrame="_blank" w:history="1"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Скачать, посмотреть.</w:t>
        </w:r>
        <w:r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</w:hyperlink>
    </w:p>
    <w:p w:rsidR="00F9224C" w:rsidRPr="00F9224C" w:rsidRDefault="00F9224C" w:rsidP="00F922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Гражданский Кодекс РФ.</w:t>
      </w:r>
    </w:p>
    <w:p w:rsidR="00F9224C" w:rsidRPr="00F9224C" w:rsidRDefault="00F9224C" w:rsidP="00F922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Трудовой Кодекс РФ.</w:t>
      </w:r>
    </w:p>
    <w:p w:rsidR="00F9224C" w:rsidRPr="00F9224C" w:rsidRDefault="00F9224C" w:rsidP="00F922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Постановление Правительства РФ от 15.08.2013 №706 «Об утверждении правил оказания платных образовательных услуг». </w:t>
      </w:r>
      <w:hyperlink r:id="rId7" w:tgtFrame="_blank" w:history="1"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Скачать, посмотреть.</w:t>
        </w:r>
        <w:r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</w:hyperlink>
    </w:p>
    <w:p w:rsidR="00F9224C" w:rsidRPr="00F9224C" w:rsidRDefault="00F9224C" w:rsidP="00F922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Приказ </w:t>
      </w:r>
      <w:proofErr w:type="spellStart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Минобрнауки</w:t>
      </w:r>
      <w:proofErr w:type="spellEnd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РФ от 25 октября 2013 №1185 "</w:t>
      </w:r>
      <w:proofErr w:type="gramStart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Об</w:t>
      </w:r>
      <w:proofErr w:type="gramEnd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</w:t>
      </w:r>
      <w:proofErr w:type="gramStart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утверждении</w:t>
      </w:r>
      <w:proofErr w:type="gramEnd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примерной формы договора на обучение по дополнительным образовательным программам. </w:t>
      </w:r>
      <w:hyperlink r:id="rId8" w:tgtFrame="_blank" w:history="1"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Скачать, посмотреть.</w:t>
        </w:r>
        <w:r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</w:hyperlink>
    </w:p>
    <w:p w:rsidR="00F9224C" w:rsidRPr="00F9224C" w:rsidRDefault="00F9224C" w:rsidP="00F922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Приказ </w:t>
      </w:r>
      <w:proofErr w:type="spellStart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Минобрнауки</w:t>
      </w:r>
      <w:proofErr w:type="spellEnd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РФ от 09 декабря 2013 №1315 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образования". </w:t>
      </w:r>
      <w:hyperlink r:id="rId9" w:tgtFrame="_blank" w:history="1"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Скачать, посмотреть.</w:t>
        </w:r>
        <w:r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</w:hyperlink>
    </w:p>
    <w:p w:rsidR="00F9224C" w:rsidRPr="00F9224C" w:rsidRDefault="00F9224C" w:rsidP="00F9224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Письмо </w:t>
      </w:r>
      <w:proofErr w:type="spellStart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Минобрнауки</w:t>
      </w:r>
      <w:proofErr w:type="spellEnd"/>
      <w:r w:rsidRPr="00F9224C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РФ от 18 июля 2013 №08-950 "О направлении рекомендаций". Рекомендации по предоставлению гражданам - 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организаций. </w:t>
      </w:r>
      <w:hyperlink r:id="rId10" w:tgtFrame="_blank" w:history="1"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Скачать, посмотреть</w:t>
        </w:r>
        <w:r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</w:t>
        </w:r>
        <w:r w:rsidRPr="00F9224C">
          <w:rPr>
            <w:rFonts w:ascii="Times New Roman" w:eastAsia="Times New Roman" w:hAnsi="Times New Roman" w:cs="Times New Roman"/>
            <w:b/>
            <w:bCs/>
            <w:color w:val="3101CC"/>
            <w:sz w:val="32"/>
            <w:szCs w:val="32"/>
            <w:u w:val="single"/>
            <w:lang w:eastAsia="ru-RU"/>
          </w:rPr>
          <w:t>..</w:t>
        </w:r>
      </w:hyperlink>
    </w:p>
    <w:p w:rsidR="00F9224C" w:rsidRDefault="00F9224C" w:rsidP="00EE370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70E" w:rsidRPr="00EE370E" w:rsidRDefault="00EE37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370E" w:rsidRPr="00EE370E" w:rsidSect="0012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DD7"/>
    <w:multiLevelType w:val="multilevel"/>
    <w:tmpl w:val="2B5A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E5A4E"/>
    <w:multiLevelType w:val="multilevel"/>
    <w:tmpl w:val="10FE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60C1E"/>
    <w:multiLevelType w:val="hybridMultilevel"/>
    <w:tmpl w:val="1E98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0E"/>
    <w:rsid w:val="00030172"/>
    <w:rsid w:val="000E1AA6"/>
    <w:rsid w:val="001237B6"/>
    <w:rsid w:val="00382D7A"/>
    <w:rsid w:val="00797F1F"/>
    <w:rsid w:val="00AF4647"/>
    <w:rsid w:val="00C61155"/>
    <w:rsid w:val="00CA3530"/>
    <w:rsid w:val="00EE370E"/>
    <w:rsid w:val="00EE5511"/>
    <w:rsid w:val="00F9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B6"/>
  </w:style>
  <w:style w:type="paragraph" w:styleId="1">
    <w:name w:val="heading 1"/>
    <w:basedOn w:val="a"/>
    <w:link w:val="10"/>
    <w:uiPriority w:val="9"/>
    <w:qFormat/>
    <w:rsid w:val="00EE3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E370E"/>
    <w:rPr>
      <w:b/>
      <w:bCs/>
    </w:rPr>
  </w:style>
  <w:style w:type="character" w:styleId="a4">
    <w:name w:val="Hyperlink"/>
    <w:basedOn w:val="a0"/>
    <w:uiPriority w:val="99"/>
    <w:unhideWhenUsed/>
    <w:rsid w:val="00EE370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E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EE370E"/>
  </w:style>
  <w:style w:type="paragraph" w:styleId="a6">
    <w:name w:val="No Spacing"/>
    <w:uiPriority w:val="1"/>
    <w:qFormat/>
    <w:rsid w:val="00EE3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arono.spb.ru/documents/load/roo/Prikaz_N1185_Primernaja_forma_dogovora_Dopolnitelnie_obrazovatelnie_programm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varono.spb.ru/documents/load/roo/Postanovlenie_Pravitelstva_RF_N706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varono.spb.ru/documents/load/roo/O_buh.uchete_N402-FZ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evarono.spb.ru/documents/load/roo/Zakon_N273-FZ_%28s_izmenenijami%29.docx" TargetMode="External"/><Relationship Id="rId10" Type="http://schemas.openxmlformats.org/officeDocument/2006/relationships/hyperlink" Target="http://nevarono.spb.ru/documents/load/roo/Pismo_N08-950_Predostavlenie_informacii_ob_uslugah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varono.spb.ru/documents/load/roo/Prikaz_N1315_Primernaja_forma_dogovor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Айсины</dc:creator>
  <cp:lastModifiedBy>kristina</cp:lastModifiedBy>
  <cp:revision>2</cp:revision>
  <cp:lastPrinted>2017-09-04T16:41:00Z</cp:lastPrinted>
  <dcterms:created xsi:type="dcterms:W3CDTF">2017-09-14T09:41:00Z</dcterms:created>
  <dcterms:modified xsi:type="dcterms:W3CDTF">2017-09-14T09:41:00Z</dcterms:modified>
</cp:coreProperties>
</file>